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6A8B">
        <w:rPr>
          <w:rFonts w:ascii="Times New Roman" w:hAnsi="Times New Roman" w:cs="Times New Roman"/>
          <w:sz w:val="24"/>
          <w:szCs w:val="24"/>
        </w:rPr>
        <w:t>Зарегистрировано в Минюсте России 20 декабря 2012 г. N 26216</w:t>
      </w:r>
    </w:p>
    <w:p w:rsidR="00BF6A8B" w:rsidRPr="00BF6A8B" w:rsidRDefault="00BF6A8B" w:rsidP="00BF6A8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ПО ПРОФИЛЮ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"ДЕТСКАЯ ЭНДОКРИНОЛОГИЯ"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профилю "детская эндокринология".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Министр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Утвержден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BF6A8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ПО ПРОФИЛЮ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"ДЕТСКАЯ ЭНДОКРИНОЛОГИЯ"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скорой, в том числе специализированной, медицинской помощи;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5. Первичная медико-санитарная помощь детям включает: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осуществляется врачом - детским эндокринологом.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 xml:space="preserve">13.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BF6A8B">
        <w:rPr>
          <w:rFonts w:ascii="Times New Roman" w:hAnsi="Times New Roman" w:cs="Times New Roman"/>
          <w:sz w:val="24"/>
          <w:szCs w:val="24"/>
        </w:rPr>
        <w:t>нетипичностью</w:t>
      </w:r>
      <w:proofErr w:type="spellEnd"/>
      <w:r w:rsidRPr="00BF6A8B">
        <w:rPr>
          <w:rFonts w:ascii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BF6A8B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BF6A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6A8B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BF6A8B">
        <w:rPr>
          <w:rFonts w:ascii="Times New Roman" w:hAnsi="Times New Roman" w:cs="Times New Roman"/>
          <w:sz w:val="24"/>
          <w:szCs w:val="24"/>
        </w:rPr>
        <w:t xml:space="preserve">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15.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2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ar84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9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4"/>
      <w:bookmarkEnd w:id="2"/>
      <w:r w:rsidRPr="00BF6A8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КАБИНЕТА ВРАЧА -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ДЕТСКОГО ЭНДОКРИНОЛОГА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3. 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3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8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51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помощи детям;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диспансерное наблюдение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при наличии медицинских показаний - направление детей для оказания медицинской помощи в стационарных условиях;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представление отчетов о деятельности Кабинета.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6. В структуре Кабинета рекомендуется предусматривать: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помещение для приема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помещение для выполнения диагностических исследований, входящих в функции Кабинета.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F6A8B" w:rsidRPr="00BF6A8B" w:rsidSect="00BF6A8B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8"/>
      <w:bookmarkEnd w:id="3"/>
      <w:r w:rsidRPr="00BF6A8B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КАБИНЕТА ВРАЧА - ДЕТСКОГО ЭНДОКРИНОЛОГА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4281"/>
        <w:gridCol w:w="4560"/>
      </w:tblGrid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Врач - детский эндокринолог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12 000 детей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 штатную единицу врача - детского эндокринолога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3 кабинета</w:t>
            </w:r>
          </w:p>
        </w:tc>
      </w:tr>
    </w:tbl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Примечания: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1"/>
      <w:bookmarkEnd w:id="4"/>
      <w:r w:rsidRPr="00BF6A8B">
        <w:rPr>
          <w:rFonts w:ascii="Times New Roman" w:hAnsi="Times New Roman" w:cs="Times New Roman"/>
          <w:sz w:val="24"/>
          <w:szCs w:val="24"/>
        </w:rPr>
        <w:t>СТАНДАРТ ОСНАЩЕНИЯ КАБИНЕТА ВРАЧА - ДЕТСКОГО ЭНДОКРИНОЛОГА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7041"/>
        <w:gridCol w:w="1800"/>
      </w:tblGrid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принтером, выходом в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Шкаф двухсекционный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набор для диагностики диабетической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нейропатии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монофиламент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10 г, градуированный камертон, неврологический молоточек)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Тест-полоски к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глюкометру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из расчета 15 на 1 рабочий день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Орхидометр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кетонов крови и кетоновых тел в моче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из расчета 2 на 1 рабочий день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Калипер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F6A8B" w:rsidRPr="00BF6A8B" w:rsidSect="00BF6A8B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ЭНДОКРИНОЛОГИЧЕСКОГО ОТДЕЛЕНИЯ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7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18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07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75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19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комнату для медицинских работников со средним медицинским образованием;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помещение сестры-хозяйки;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столовую;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душевые и туалеты для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комнату для отдыха родителей.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медицинская реабилитация детей в стационарных условиях;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07"/>
      <w:bookmarkEnd w:id="5"/>
      <w:r w:rsidRPr="00BF6A8B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ДЕТСКОГО ЭНДОКРИНОЛОГИЧЕСКОГО ОТДЕЛЕНИЯ (НА 30 КОЕК) &lt;*&gt;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F6A8B" w:rsidRPr="00BF6A8B" w:rsidSect="00BF6A8B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4446"/>
        <w:gridCol w:w="4634"/>
      </w:tblGrid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- детский эндокринолог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Врач - детский эндокринолог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15 коек; 1 на 15 коек для дневного стационара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0,25 на 30 коек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0,25 на 30 коек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9,5 на 30 коек (для обеспечения круглосуточной работы);</w:t>
            </w:r>
          </w:p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дневного стационара</w:t>
            </w:r>
          </w:p>
        </w:tc>
      </w:tr>
      <w:tr w:rsidR="00BF6A8B" w:rsidRPr="00BF6A8B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 w:rsidRPr="00BF6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25.03.2014 N 132н)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9,5 на 30 коек (для обеспечения круглосуточной работы);</w:t>
            </w:r>
          </w:p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15 коек для дневного стационара</w:t>
            </w:r>
          </w:p>
        </w:tc>
      </w:tr>
      <w:tr w:rsidR="00BF6A8B" w:rsidRPr="00BF6A8B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BF6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25.03.2014 N 132н)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Исключены. - </w:t>
            </w:r>
            <w:hyperlink r:id="rId23" w:history="1">
              <w:r w:rsidRPr="00BF6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25.03.2014 N 132н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 на отделение (для обеспечения работы буфетной); 4 на отделение (для уборки помещений)</w:t>
            </w:r>
          </w:p>
        </w:tc>
      </w:tr>
    </w:tbl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Примечания: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lastRenderedPageBreak/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75"/>
      <w:bookmarkEnd w:id="6"/>
      <w:r w:rsidRPr="00BF6A8B">
        <w:rPr>
          <w:rFonts w:ascii="Times New Roman" w:hAnsi="Times New Roman" w:cs="Times New Roman"/>
          <w:sz w:val="24"/>
          <w:szCs w:val="24"/>
        </w:rPr>
        <w:t>СТАНДАРТ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ОСНАЩЕНИЯ ДЕТСКОГО ЭНДОКРИНОЛОГИЧЕСКОГО ОТДЕЛЕНИЯ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1. Стандарт оснащения детского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эндокринологического отделения (за исключением палаты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(блока) реанимации и интенсивной терапии)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561"/>
        <w:gridCol w:w="2280"/>
      </w:tblGrid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Кроватка с подогревом или матрасик для обогрева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Каталка для перевозки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Тележка грузовая межкорпусная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Сейф для хранения лекарственных средств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доплер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Тест-полоски к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глюкометру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из расчета 10 шт. на 1 ребенка с сахарным диабетом в день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суточного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гликемии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Орхидометр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набор для диагностики диабетической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нейропатии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монофиламент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10 г, градуированный камертон, неврологический молоточек)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Калипер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Бесконтактный тонометр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Набор пробных очковых стекол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Экзоофтальмометр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Проектор знаков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Щелевая лампа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Автокераторефрактометр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Автоматический компьютерный периметр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Прямой офтальмоскоп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Диодный лазер 532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для лазерной коагуляции сетчатки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Линза для лазерной коагуляции сетчатки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 и выходом в Интернет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Портативный анализатор газов крови и электролитов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 xml:space="preserve"> стойка)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F6A8B" w:rsidRPr="00BF6A8B" w:rsidSect="00BF6A8B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2. Стандарт оснащения палаты (блока)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реанимации и интенсивной терапии детского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эндокринологического отделения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25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КАБИНЕТА-ШКОЛЫ ДЛЯ БОЛЬНЫХ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8B">
        <w:rPr>
          <w:rFonts w:ascii="Times New Roman" w:hAnsi="Times New Roman" w:cs="Times New Roman"/>
          <w:b/>
          <w:bCs/>
          <w:sz w:val="24"/>
          <w:szCs w:val="24"/>
        </w:rPr>
        <w:t>САХАРНЫМ ДИАБЕТОМ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7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ar588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5. Оснащение Школы осуществляется в соответствии со стандартом оснащения Школы, предусмотренным </w:t>
      </w:r>
      <w:hyperlink w:anchor="Par619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6. Школа осуществляет следующие функции: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оказание консультативной помощи детям и их родителям (законным представителям);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обучение технике введения инсулинов, в том числе с помощью инсулиновой помпы;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BF6A8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F6A8B">
        <w:rPr>
          <w:rFonts w:ascii="Times New Roman" w:hAnsi="Times New Roman" w:cs="Times New Roman"/>
          <w:sz w:val="24"/>
          <w:szCs w:val="24"/>
        </w:rPr>
        <w:t xml:space="preserve"> Минздрава России от 25.03.2014 N 132н)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обучение проведению самоконтроля уровня глюкозы в крови;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 xml:space="preserve">обучение детей и их родителей (законных представителей) навыкам </w:t>
      </w:r>
      <w:proofErr w:type="spellStart"/>
      <w:r w:rsidRPr="00BF6A8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F6A8B">
        <w:rPr>
          <w:rFonts w:ascii="Times New Roman" w:hAnsi="Times New Roman" w:cs="Times New Roman"/>
          <w:sz w:val="24"/>
          <w:szCs w:val="24"/>
        </w:rPr>
        <w:t xml:space="preserve"> образа жизни, включая правильное питание.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8"/>
      <w:bookmarkEnd w:id="7"/>
      <w:r w:rsidRPr="00BF6A8B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КАБИНЕТА-ШКОЛЫ ДЛЯ БОЛЬНЫХ САХАРНЫМ ДИАБЕТОМ &lt;*&gt;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F6A8B" w:rsidRPr="00BF6A8B" w:rsidSect="00BF6A8B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961"/>
        <w:gridCol w:w="5880"/>
      </w:tblGrid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Врач - детский эндокринолог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Для оказания медицинской помощи в амбулаторных условиях: 0,5 на 100 и менее детей с сахарным диабетом прикрепленного детского населения; 1 на более 100 детей с сахарным диабетом прикрепленного детского населения. Для оказания медицинской помощи в стационарных условиях 1 на отделение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 на 1 штатную единицу врача- детского эндокринолога</w:t>
            </w:r>
          </w:p>
        </w:tc>
      </w:tr>
      <w:tr w:rsidR="00BF6A8B" w:rsidRPr="00BF6A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помощи по профилю "детская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эндокринология", утвержденному приказом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от 12 ноября 2012 г. N 908н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19"/>
      <w:bookmarkEnd w:id="8"/>
      <w:r w:rsidRPr="00BF6A8B">
        <w:rPr>
          <w:rFonts w:ascii="Times New Roman" w:hAnsi="Times New Roman" w:cs="Times New Roman"/>
          <w:sz w:val="24"/>
          <w:szCs w:val="24"/>
        </w:rPr>
        <w:t>СТАНДАРТ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8B">
        <w:rPr>
          <w:rFonts w:ascii="Times New Roman" w:hAnsi="Times New Roman" w:cs="Times New Roman"/>
          <w:sz w:val="24"/>
          <w:szCs w:val="24"/>
        </w:rPr>
        <w:t>ОСНАЩЕНИЯ КАБИНЕТА-ШКОЛЫ ДЛЯ БОЛЬНЫХ САХАРНЫМ ДИАБЕТОМ</w:t>
      </w:r>
    </w:p>
    <w:p w:rsidR="00BF6A8B" w:rsidRPr="00BF6A8B" w:rsidRDefault="00BF6A8B" w:rsidP="00BF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198"/>
        <w:gridCol w:w="2760"/>
      </w:tblGrid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Доска маркерная (с набором маркеров)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Шкаф двухсекционный для одежды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Шкаф для размещения наглядных пособий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Весы (для взвешивания продуктов в интервале 10 - 100 г)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Набор муляжей продуктов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Комплект структурированных программ обучения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Телевизор с DVD-плеером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 и выходом в Интернет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гликемии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6 на 1 пациента в день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кетоновых тел в моче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10 упаковок по 50 в год</w:t>
            </w:r>
          </w:p>
        </w:tc>
      </w:tr>
      <w:tr w:rsidR="00BF6A8B" w:rsidRPr="00BF6A8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Ланцет для взятия крови из пальца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B" w:rsidRPr="00BF6A8B" w:rsidRDefault="00BF6A8B" w:rsidP="00BF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B">
              <w:rPr>
                <w:rFonts w:ascii="Times New Roman" w:hAnsi="Times New Roman" w:cs="Times New Roman"/>
                <w:sz w:val="24"/>
                <w:szCs w:val="24"/>
              </w:rPr>
              <w:t>100 упаковок по 100 в год</w:t>
            </w:r>
          </w:p>
        </w:tc>
      </w:tr>
    </w:tbl>
    <w:p w:rsidR="00A80770" w:rsidRPr="00BF6A8B" w:rsidRDefault="00A80770" w:rsidP="00BF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80770" w:rsidRPr="00BF6A8B" w:rsidSect="00BF6A8B">
      <w:type w:val="continuous"/>
      <w:pgSz w:w="16838" w:h="11905" w:orient="landscape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5"/>
    <w:rsid w:val="00A80770"/>
    <w:rsid w:val="00BF6A8B"/>
    <w:rsid w:val="00C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8F71-88DA-4438-9812-005D49C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6C3ED3892265DC88B67A8727DF4C2763CD5l4e1I" TargetMode="External"/><Relationship Id="rId13" Type="http://schemas.openxmlformats.org/officeDocument/2006/relationships/hyperlink" Target="consultantplus://offline/ref=8235A0813BB725B24B4986C3ED3892265DC88D66AF727DF4C2763CD541AA957828157EB45CF019l6eAI" TargetMode="External"/><Relationship Id="rId18" Type="http://schemas.openxmlformats.org/officeDocument/2006/relationships/hyperlink" Target="consultantplus://offline/ref=8235A0813BB725B24B4986C3ED3892265DC88D66AF727DF4C2763CD541AA957828157EB45CF019l6eAI" TargetMode="External"/><Relationship Id="rId26" Type="http://schemas.openxmlformats.org/officeDocument/2006/relationships/hyperlink" Target="consultantplus://offline/ref=8235A0813BB725B24B4986C3ED3892265CC98E63A9727DF4C2763CD541AA957828157EB45CF019l6e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35A0813BB725B24B4986C3ED3892265CC98E63A9727DF4C2763CD541AA957828157EB45CF019l6eEI" TargetMode="External"/><Relationship Id="rId7" Type="http://schemas.openxmlformats.org/officeDocument/2006/relationships/hyperlink" Target="consultantplus://offline/ref=8235A0813BB725B24B4986C3ED3892265CC98E63A9727DF4C2763CD541AA957828157EB45CF019l6eBI" TargetMode="External"/><Relationship Id="rId12" Type="http://schemas.openxmlformats.org/officeDocument/2006/relationships/hyperlink" Target="consultantplus://offline/ref=8235A0813BB725B24B4986C3ED3892265BCA8E66AB727DF4C2763CD541AA957828157EB45CF019l6e9I" TargetMode="External"/><Relationship Id="rId17" Type="http://schemas.openxmlformats.org/officeDocument/2006/relationships/hyperlink" Target="consultantplus://offline/ref=8235A0813BB725B24B4986C3ED3892265CC98E63A9727DF4C2763CD541AA957828157EB45CF019l6eAI" TargetMode="External"/><Relationship Id="rId25" Type="http://schemas.openxmlformats.org/officeDocument/2006/relationships/hyperlink" Target="consultantplus://offline/ref=8235A0813BB725B24B4986C3ED3892265CC98E63A9727DF4C2763CD541AA957828157EB45CF019l6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5A0813BB725B24B4986C3ED3892265CC98E63A9727DF4C2763CD541AA957828157EB45CF019l6eBI" TargetMode="External"/><Relationship Id="rId20" Type="http://schemas.openxmlformats.org/officeDocument/2006/relationships/hyperlink" Target="consultantplus://offline/ref=8235A0813BB725B24B4986C3ED3892265CC98E63A9727DF4C2763CD541AA957828157EB45CF019l6e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5A0813BB725B24B4986C3ED3892265AC98A69AC727DF4C2763CD5l4e1I" TargetMode="External"/><Relationship Id="rId11" Type="http://schemas.openxmlformats.org/officeDocument/2006/relationships/hyperlink" Target="consultantplus://offline/ref=8235A0813BB725B24B4986C3ED3892265DCB8C69A6727DF4C2763CD541AA957828157EB45CF019l6eBI" TargetMode="External"/><Relationship Id="rId24" Type="http://schemas.openxmlformats.org/officeDocument/2006/relationships/hyperlink" Target="consultantplus://offline/ref=8235A0813BB725B24B4986C3ED3892265CC98E63A9727DF4C2763CD541AA957828157EB45CF019l6e3I" TargetMode="External"/><Relationship Id="rId5" Type="http://schemas.openxmlformats.org/officeDocument/2006/relationships/hyperlink" Target="consultantplus://offline/ref=8235A0813BB725B24B4986C3ED3892265EC88A69AA727DF4C2763CD541AA957828157EB45CF311l6eCI" TargetMode="External"/><Relationship Id="rId15" Type="http://schemas.openxmlformats.org/officeDocument/2006/relationships/hyperlink" Target="consultantplus://offline/ref=8235A0813BB725B24B4986C3ED3892265ECA8969AD727DF4C2763CD5l4e1I" TargetMode="External"/><Relationship Id="rId23" Type="http://schemas.openxmlformats.org/officeDocument/2006/relationships/hyperlink" Target="consultantplus://offline/ref=8235A0813BB725B24B4986C3ED3892265CC98E63A9727DF4C2763CD541AA957828157EB45CF019l6eCI" TargetMode="External"/><Relationship Id="rId28" Type="http://schemas.openxmlformats.org/officeDocument/2006/relationships/hyperlink" Target="consultantplus://offline/ref=8235A0813BB725B24B4986C3ED3892265CC98E63A9727DF4C2763CD541AA957828157EB45CF019l6e2I" TargetMode="External"/><Relationship Id="rId10" Type="http://schemas.openxmlformats.org/officeDocument/2006/relationships/hyperlink" Target="consultantplus://offline/ref=8235A0813BB725B24B4986C3ED3892265FCA8E69AA727DF4C2763CD541AA957828157EB45CF019l6eEI" TargetMode="External"/><Relationship Id="rId19" Type="http://schemas.openxmlformats.org/officeDocument/2006/relationships/hyperlink" Target="consultantplus://offline/ref=8235A0813BB725B24B4986C3ED3892265CC98E63A9727DF4C2763CD541AA957828157EB45CF019l6e8I" TargetMode="External"/><Relationship Id="rId4" Type="http://schemas.openxmlformats.org/officeDocument/2006/relationships/hyperlink" Target="consultantplus://offline/ref=8235A0813BB725B24B4986C3ED3892265CC98E63A9727DF4C2763CD541AA957828157EB45CF018l6eDI" TargetMode="External"/><Relationship Id="rId9" Type="http://schemas.openxmlformats.org/officeDocument/2006/relationships/hyperlink" Target="consultantplus://offline/ref=8235A0813BB725B24B4986C3ED3892265AC98A65AE727DF4C2763CD541AA957828157EB45CF01Bl6eCI" TargetMode="External"/><Relationship Id="rId14" Type="http://schemas.openxmlformats.org/officeDocument/2006/relationships/hyperlink" Target="consultantplus://offline/ref=8235A0813BB725B24B4986C3ED3892265BCA8E66AB727DF4C2763CD541AA957828157EB45CF019l6e9I" TargetMode="External"/><Relationship Id="rId22" Type="http://schemas.openxmlformats.org/officeDocument/2006/relationships/hyperlink" Target="consultantplus://offline/ref=8235A0813BB725B24B4986C3ED3892265CC98E63A9727DF4C2763CD541AA957828157EB45CF019l6eDI" TargetMode="External"/><Relationship Id="rId27" Type="http://schemas.openxmlformats.org/officeDocument/2006/relationships/hyperlink" Target="consultantplus://offline/ref=8235A0813BB725B24B4986C3ED3892265DC88D66AF727DF4C2763CD541AA957828157EB45CF019l6e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4962</Words>
  <Characters>28288</Characters>
  <Application>Microsoft Office Word</Application>
  <DocSecurity>0</DocSecurity>
  <Lines>235</Lines>
  <Paragraphs>66</Paragraphs>
  <ScaleCrop>false</ScaleCrop>
  <Company>AKADO-Stolitsa</Company>
  <LinksUpToDate>false</LinksUpToDate>
  <CharactersWithSpaces>33184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2017-10-18T08:30:00Z</dcterms:created>
  <dcterms:modified xsi:type="dcterms:W3CDTF">2017-10-18T08:31:00Z</dcterms:modified>
</cp:coreProperties>
</file>